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30" w:rsidRPr="0035041A" w:rsidRDefault="00E00A30" w:rsidP="00E00A30">
      <w:pPr>
        <w:jc w:val="center"/>
        <w:rPr>
          <w:rFonts w:ascii="Times New Roman" w:hAnsi="Times New Roman"/>
          <w:b/>
          <w:sz w:val="24"/>
          <w:szCs w:val="24"/>
        </w:rPr>
      </w:pPr>
      <w:r w:rsidRPr="00F06B17">
        <w:rPr>
          <w:rFonts w:ascii="Times New Roman" w:hAnsi="Times New Roman"/>
          <w:b/>
          <w:sz w:val="24"/>
          <w:szCs w:val="24"/>
        </w:rPr>
        <w:t>Монтаж соединителя  803-002-06</w:t>
      </w:r>
      <w:r w:rsidRPr="00F06B17">
        <w:rPr>
          <w:rFonts w:ascii="Times New Roman" w:hAnsi="Times New Roman"/>
          <w:b/>
          <w:sz w:val="24"/>
          <w:szCs w:val="24"/>
          <w:lang w:val="en-US"/>
        </w:rPr>
        <w:t>Z</w:t>
      </w:r>
      <w:r w:rsidRPr="00F06B17">
        <w:rPr>
          <w:rFonts w:ascii="Times New Roman" w:hAnsi="Times New Roman"/>
          <w:b/>
          <w:sz w:val="24"/>
          <w:szCs w:val="24"/>
        </w:rPr>
        <w:t>17-10sn ф.</w:t>
      </w:r>
      <w:proofErr w:type="spellStart"/>
      <w:r w:rsidRPr="00F06B17">
        <w:rPr>
          <w:rFonts w:ascii="Times New Roman" w:hAnsi="Times New Roman"/>
          <w:b/>
          <w:sz w:val="24"/>
          <w:szCs w:val="24"/>
          <w:lang w:val="en-US"/>
        </w:rPr>
        <w:t>Glenair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4"/>
        <w:gridCol w:w="3201"/>
        <w:gridCol w:w="2656"/>
      </w:tblGrid>
      <w:tr w:rsidR="00E00A30" w:rsidTr="00FE0A99">
        <w:tc>
          <w:tcPr>
            <w:tcW w:w="3910" w:type="dxa"/>
          </w:tcPr>
          <w:p w:rsidR="00E00A30" w:rsidRDefault="00E00A30" w:rsidP="00FE0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44514" cy="1568091"/>
                  <wp:effectExtent l="0" t="0" r="3810" b="0"/>
                  <wp:docPr id="255" name="Рисунок 255" descr="C:\Users\rozhdestvenskij_vs\Desktop\Datashet\импорт\2 заход\5) 803-002-06z17-10sn\Новый точечный рисунок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rozhdestvenskij_vs\Desktop\Datashet\импорт\2 заход\5) 803-002-06z17-10sn\Новый точечный рисунок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550" cy="1568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1" w:type="dxa"/>
          </w:tcPr>
          <w:p w:rsidR="00E00A30" w:rsidRDefault="00E00A30" w:rsidP="00FE0A99">
            <w:pPr>
              <w:rPr>
                <w:noProof/>
                <w:lang w:eastAsia="ru-RU"/>
              </w:rPr>
            </w:pPr>
            <w:r>
              <w:object w:dxaOrig="2985" w:dyaOrig="2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25pt;height:108.75pt" o:ole="">
                  <v:imagedata r:id="rId5" o:title=""/>
                </v:shape>
                <o:OLEObject Type="Embed" ProgID="PBrush" ShapeID="_x0000_i1025" DrawAspect="Content" ObjectID="_1672674446" r:id="rId6"/>
              </w:object>
            </w:r>
          </w:p>
        </w:tc>
        <w:tc>
          <w:tcPr>
            <w:tcW w:w="2744" w:type="dxa"/>
          </w:tcPr>
          <w:p w:rsidR="00E00A30" w:rsidRDefault="00E00A30" w:rsidP="00FE0A99">
            <w:r>
              <w:object w:dxaOrig="2175" w:dyaOrig="2100">
                <v:shape id="_x0000_i1026" type="#_x0000_t75" style="width:108.75pt;height:105pt" o:ole="">
                  <v:imagedata r:id="rId7" o:title=""/>
                </v:shape>
                <o:OLEObject Type="Embed" ProgID="PBrush" ShapeID="_x0000_i1026" DrawAspect="Content" ObjectID="_1672674447" r:id="rId8"/>
              </w:object>
            </w:r>
          </w:p>
        </w:tc>
      </w:tr>
    </w:tbl>
    <w:p w:rsidR="00E00A30" w:rsidRPr="006776A0" w:rsidRDefault="00E00A30" w:rsidP="00E00A3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Нарезка кабеля</w:t>
      </w:r>
    </w:p>
    <w:p w:rsidR="00E00A30" w:rsidRDefault="00E00A30" w:rsidP="00E00A3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    Нарезку кабеля выполнять на машине для мерной резки. Длина кабеля выбирается в соответствии с КД. Припуск на заделку в соединитель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>выбрать по месту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>. Установка параметров нарезки в соответствии с инструкцией на машину для мерной резки.</w:t>
      </w:r>
    </w:p>
    <w:p w:rsidR="00E00A30" w:rsidRPr="006776A0" w:rsidRDefault="00E00A30" w:rsidP="00E00A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00A30" w:rsidRDefault="00E00A30" w:rsidP="00E00A3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Зачистка провода</w:t>
      </w:r>
    </w:p>
    <w:p w:rsidR="00E00A30" w:rsidRDefault="00E00A30" w:rsidP="00E00A3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Выполнить зачистку проводов по месту (по глубине посадочного отверстия контактов).</w:t>
      </w:r>
    </w:p>
    <w:p w:rsidR="00E00A30" w:rsidRPr="006776A0" w:rsidRDefault="00E00A30" w:rsidP="00E00A3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Установка параметров нарезки в соответствии с инструкцией на машину для зачистки.  </w:t>
      </w:r>
    </w:p>
    <w:p w:rsidR="00E00A30" w:rsidRDefault="00E00A30" w:rsidP="00E00A30">
      <w:pPr>
        <w:pStyle w:val="a3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E00A30" w:rsidRPr="00551292" w:rsidRDefault="00E00A30" w:rsidP="00E00A30">
      <w:pPr>
        <w:pStyle w:val="a3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Монтаж соединителя</w:t>
      </w:r>
    </w:p>
    <w:p w:rsidR="00E00A30" w:rsidRDefault="00E00A30" w:rsidP="00E00A30">
      <w:pPr>
        <w:pStyle w:val="a3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извлечь контакты из корпуса соединителя с помощью экстрактора рисунок 34.1;</w:t>
      </w:r>
    </w:p>
    <w:p w:rsidR="00E00A30" w:rsidRDefault="00E00A30" w:rsidP="00E00A30">
      <w:pPr>
        <w:pStyle w:val="a3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89163" cy="1168781"/>
            <wp:effectExtent l="0" t="0" r="635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640" cy="117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A30" w:rsidRDefault="00E00A30" w:rsidP="00E00A30">
      <w:pPr>
        <w:pStyle w:val="a3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Рисунок 34.1</w:t>
      </w:r>
    </w:p>
    <w:p w:rsidR="00E00A30" w:rsidRDefault="00E00A30" w:rsidP="00E00A30">
      <w:pPr>
        <w:pStyle w:val="a3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1-инструмент №809-107-1, 2-наконечник №809-107-3</w:t>
      </w:r>
    </w:p>
    <w:p w:rsidR="00E00A30" w:rsidRDefault="00E00A30" w:rsidP="00E00A30">
      <w:pPr>
        <w:pStyle w:val="a3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Инструмент в сборе №809-107-4</w:t>
      </w:r>
    </w:p>
    <w:p w:rsidR="00E00A30" w:rsidRDefault="00E00A30" w:rsidP="00E00A30">
      <w:pPr>
        <w:pStyle w:val="a3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установить зачищенные концы проводов в соответствующие контакты до упора;</w:t>
      </w:r>
    </w:p>
    <w:p w:rsidR="00E00A30" w:rsidRDefault="00E00A30" w:rsidP="00E00A30">
      <w:pPr>
        <w:pStyle w:val="a3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обжать контакты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кримпером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М22520/2-01 №809-015, используя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позиционер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№809-005 рисунок;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4752"/>
      </w:tblGrid>
      <w:tr w:rsidR="00E00A30" w:rsidTr="00FE0A99">
        <w:trPr>
          <w:jc w:val="center"/>
        </w:trPr>
        <w:tc>
          <w:tcPr>
            <w:tcW w:w="4927" w:type="dxa"/>
          </w:tcPr>
          <w:p w:rsidR="00E00A30" w:rsidRDefault="00E00A30" w:rsidP="00FE0A99">
            <w:pPr>
              <w:pStyle w:val="a3"/>
              <w:ind w:left="0"/>
              <w:jc w:val="center"/>
            </w:pPr>
            <w:r>
              <w:object w:dxaOrig="7560" w:dyaOrig="3720">
                <v:shape id="_x0000_i1027" type="#_x0000_t75" style="width:143.25pt;height:71.25pt" o:ole="">
                  <v:imagedata r:id="rId10" o:title=""/>
                </v:shape>
                <o:OLEObject Type="Embed" ProgID="PBrush" ShapeID="_x0000_i1027" DrawAspect="Content" ObjectID="_1672674448" r:id="rId11"/>
              </w:object>
            </w:r>
          </w:p>
          <w:p w:rsidR="00E00A30" w:rsidRDefault="00E00A30" w:rsidP="00FE0A9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кримпер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М22520/2-01 №809-015</w:t>
            </w:r>
          </w:p>
        </w:tc>
        <w:tc>
          <w:tcPr>
            <w:tcW w:w="4928" w:type="dxa"/>
          </w:tcPr>
          <w:p w:rsidR="00E00A30" w:rsidRDefault="00E00A30" w:rsidP="00FE0A99">
            <w:pPr>
              <w:pStyle w:val="a3"/>
              <w:ind w:left="0"/>
            </w:pPr>
            <w:r>
              <w:object w:dxaOrig="3825" w:dyaOrig="3105">
                <v:shape id="_x0000_i1028" type="#_x0000_t75" style="width:86.25pt;height:70.5pt" o:ole="">
                  <v:imagedata r:id="rId12" o:title=""/>
                </v:shape>
                <o:OLEObject Type="Embed" ProgID="PBrush" ShapeID="_x0000_i1028" DrawAspect="Content" ObjectID="_1672674449" r:id="rId13"/>
              </w:object>
            </w:r>
          </w:p>
          <w:p w:rsidR="00E00A30" w:rsidRDefault="00E00A30" w:rsidP="00FE0A9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позиционер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№809-005</w:t>
            </w:r>
          </w:p>
        </w:tc>
      </w:tr>
    </w:tbl>
    <w:p w:rsidR="00E00A30" w:rsidRDefault="00E00A30" w:rsidP="00E00A30">
      <w:pPr>
        <w:pStyle w:val="a3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Рисунок </w:t>
      </w:r>
    </w:p>
    <w:p w:rsidR="00E00A30" w:rsidRDefault="00E00A30" w:rsidP="00E00A30">
      <w:pPr>
        <w:pStyle w:val="a3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установить обжатые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контакты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обойму соединителя используя инструмент №809-013 рисунок.</w:t>
      </w:r>
    </w:p>
    <w:p w:rsidR="00E00A30" w:rsidRDefault="00E00A30" w:rsidP="00E00A30">
      <w:pPr>
        <w:pStyle w:val="a3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81819" cy="1193646"/>
            <wp:effectExtent l="0" t="0" r="0" b="6985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961" cy="119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A30" w:rsidRDefault="00E00A30" w:rsidP="00E00A30">
      <w:pPr>
        <w:pStyle w:val="a3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Рисунок </w:t>
      </w:r>
    </w:p>
    <w:p w:rsidR="00E00A30" w:rsidRPr="00791600" w:rsidRDefault="00E00A30" w:rsidP="00E00A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00A30" w:rsidRPr="006776A0" w:rsidRDefault="00E00A30" w:rsidP="00E00A3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(</w:t>
      </w:r>
      <w:proofErr w:type="spellStart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прозвонка</w:t>
      </w:r>
      <w:proofErr w:type="spellEnd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E00A30" w:rsidRDefault="00E00A30" w:rsidP="00E00A30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lastRenderedPageBreak/>
        <w:t>Осуществить контроль целостности связей (методом “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прозвонки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 xml:space="preserve">”) между контактом </w:t>
      </w:r>
    </w:p>
    <w:p w:rsidR="00E00A30" w:rsidRPr="006776A0" w:rsidRDefault="00E00A30" w:rsidP="00E00A30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и жилой кабеля с помощью 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мультиметра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>.</w:t>
      </w:r>
    </w:p>
    <w:p w:rsidR="00E00A30" w:rsidRPr="006776A0" w:rsidRDefault="00E00A30" w:rsidP="00E00A30">
      <w:pPr>
        <w:rPr>
          <w:rFonts w:ascii="Times New Roman" w:hAnsi="Times New Roman" w:cs="Times New Roman"/>
          <w:sz w:val="24"/>
          <w:szCs w:val="24"/>
        </w:rPr>
      </w:pPr>
    </w:p>
    <w:p w:rsidR="00E00A30" w:rsidRPr="006776A0" w:rsidRDefault="00E00A30" w:rsidP="00E00A30">
      <w:pPr>
        <w:rPr>
          <w:rFonts w:ascii="Times New Roman" w:hAnsi="Times New Roman" w:cs="Times New Roman"/>
          <w:b/>
          <w:sz w:val="24"/>
          <w:szCs w:val="24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ОТК</w:t>
      </w:r>
    </w:p>
    <w:p w:rsidR="00E00A30" w:rsidRDefault="00E00A30" w:rsidP="00E00A30">
      <w:pPr>
        <w:pStyle w:val="a3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 качества монтажа производят следующим образом:</w:t>
      </w:r>
    </w:p>
    <w:p w:rsidR="00E00A30" w:rsidRDefault="00E00A30" w:rsidP="00E00A30">
      <w:pPr>
        <w:pStyle w:val="a3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проверить качество установки контактов в изолятор, для этого рукой создать легкое натяжение провода (0,5-2,0 кгс);</w:t>
      </w:r>
    </w:p>
    <w:p w:rsidR="00E00A30" w:rsidRDefault="00E00A30" w:rsidP="00E00A30">
      <w:pPr>
        <w:pStyle w:val="a3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проверить изолятор на разрывы, допускаются отдельные радиальные прорывы до 15 %.</w:t>
      </w:r>
    </w:p>
    <w:p w:rsidR="00E00A30" w:rsidRDefault="00E00A30" w:rsidP="00E00A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проверить крепление всех элементов (гайки, кожухи).</w:t>
      </w:r>
    </w:p>
    <w:p w:rsidR="00E00A30" w:rsidRDefault="00E00A30" w:rsidP="00E00A30">
      <w:pPr>
        <w:rPr>
          <w:rFonts w:ascii="Times New Roman" w:hAnsi="Times New Roman" w:cs="Times New Roman"/>
          <w:b/>
          <w:sz w:val="24"/>
          <w:szCs w:val="24"/>
        </w:rPr>
      </w:pPr>
    </w:p>
    <w:p w:rsidR="008A756C" w:rsidRDefault="008A756C"/>
    <w:sectPr w:rsidR="008A756C" w:rsidSect="008A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A30"/>
    <w:rsid w:val="008A756C"/>
    <w:rsid w:val="00E0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3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0A30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00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0A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Company>firma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2021-01-20T16:00:00Z</dcterms:created>
  <dcterms:modified xsi:type="dcterms:W3CDTF">2021-01-20T16:01:00Z</dcterms:modified>
</cp:coreProperties>
</file>